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1545590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8pt;margin-top:121.7pt;height:0pt;width:397.4pt;z-index:251660288;mso-width-relative:page;mso-height-relative:page;" filled="f" stroked="t" coordsize="21600,21600" o:gfxdata="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dqTldoAAAAKAQAA&#10;DwAAAAAAAAABACAAAAAiAAAAZHJzL2Rvd25yZXYueG1sUEsBAhQAFAAAAAgAh07iQD7fqsLeAQAA&#10;lwMAAA4AAAAAAAAAAQAgAAAAKQEAAGRycy9lMm9Eb2MueG1sUEsFBgAAAAAGAAYAWQEAAHkFAAAA&#10;AA=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70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大姚县金龙明德小学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扎实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开展“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双减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工作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，大姚县金龙明德小学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在上级教育主管部门的领导下，本着“着眼这六年，为了今后六十年”的办学理念，扎扎实实开展“双减”工作，确实减轻学生的课外作业负担。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134620</wp:posOffset>
            </wp:positionV>
            <wp:extent cx="2555240" cy="2955290"/>
            <wp:effectExtent l="0" t="0" r="635" b="9525"/>
            <wp:wrapSquare wrapText="bothSides"/>
            <wp:docPr id="5" name="图片 2" descr="社团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社团活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一、落实政策，制度保证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为了有效开展“双减”工作，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学校成立了领导组，学校教务处围绕“双减”工作，制定了一系列相关的工作制度和措施，并在学校例会上认真组织学习文件、制度，让每一位教师知晓相关政策、制度，在教育教学工作中做到“有令则行，有禁则止”，为“双减”工作保驾护航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二、课后服务，优质保量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结合学生特点，遵循教育规律，以“答疑夯实基础”“阅读修德养性”“运动强健体魄”“美育提升素养”“劳动培养习惯”为主，积极提供丰富多彩的服务内容，促进学生德智体美劳全面发展。主要包括指导完成课后作业、自主阅读、组织开展有利于学生全面发展、个性成长的形式灵活、内容丰富的活动，包括体育、艺术、科普活动，以及娱乐游戏拓展训练、开展社团及兴趣小组活动等教育娱乐活动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三、作业公示，监督到位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每个班级每一天都要对语文、数学教师布置的作业进行公示。既公示在班级“作业公示栏”内，还要由值周教师进行记录，年级组长审核签字，每周拍照公示在学校“作业公示群”，纸质记录表上交到教务处备查。确实做到一二年级不留书面作业，三至六年级每天作业量不超过一个小时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四、优化教学，培训增质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567055</wp:posOffset>
            </wp:positionV>
            <wp:extent cx="4228465" cy="2875915"/>
            <wp:effectExtent l="0" t="0" r="6985" b="1270"/>
            <wp:wrapSquare wrapText="bothSides"/>
            <wp:docPr id="6" name="图片 3" descr="IMG_PITU_20211022_005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PITU_20211022_0056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846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了进一步推进课程改革，促进我校教师的专业发展，给新进教师搭建互动交流的平台，同时为全校教师提供一个相互交流、相互学习、相互展示、相互提高的机会。我校在鲁副校长的精心组织下，于2021年10月11日至10月21日开展了新进教师备课、磨课、上课、说课、微讲座等一系列的培训活动。学校还预计在10月28日晚举行“明德大讲坛”活动，交流好的教学经验及方法。11月中旬举行班主任培训及技能大赛。学校多维度搭建学习交流平台，力求提高每位教师的工作责任心及教育教学水平，向每一节课要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坚定教育初心，为了一切学生都能健康发展、快乐成长，我校一定会把“双减”工作继续扎实推进。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jc w:val="left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62336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撰稿：大姚县金龙明德小学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61312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王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琼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5386705</wp:posOffset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4.15pt;margin-top:-1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76DX2AAAAAsBAAAPAAAA&#10;AAAAAAEAIAAAACIAAABkcnMvZG93bnJldi54bWxQSwECFAAUAAAACACHTuJAm9IMLxUCAAATBAAA&#10;DgAAAAAAAAABACAAAAAn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04B3245"/>
    <w:rsid w:val="006901FF"/>
    <w:rsid w:val="011D0DA6"/>
    <w:rsid w:val="021553A6"/>
    <w:rsid w:val="02F049A8"/>
    <w:rsid w:val="036323DB"/>
    <w:rsid w:val="03A42E4B"/>
    <w:rsid w:val="05F51F10"/>
    <w:rsid w:val="06754A1D"/>
    <w:rsid w:val="08756899"/>
    <w:rsid w:val="08D953ED"/>
    <w:rsid w:val="0BA43C70"/>
    <w:rsid w:val="0C320D6F"/>
    <w:rsid w:val="0CF75F92"/>
    <w:rsid w:val="0D0D7BD9"/>
    <w:rsid w:val="0D3C5FE5"/>
    <w:rsid w:val="0DC94487"/>
    <w:rsid w:val="0E883DFC"/>
    <w:rsid w:val="10B47486"/>
    <w:rsid w:val="13B241EF"/>
    <w:rsid w:val="1477294A"/>
    <w:rsid w:val="162F6509"/>
    <w:rsid w:val="18466EEA"/>
    <w:rsid w:val="1958585A"/>
    <w:rsid w:val="1A057FFA"/>
    <w:rsid w:val="1A3F0DBE"/>
    <w:rsid w:val="1B6E295B"/>
    <w:rsid w:val="1C465705"/>
    <w:rsid w:val="1F6D0FEE"/>
    <w:rsid w:val="1FF212E6"/>
    <w:rsid w:val="20454D48"/>
    <w:rsid w:val="204B4CB2"/>
    <w:rsid w:val="20527E30"/>
    <w:rsid w:val="21C7507B"/>
    <w:rsid w:val="22910A90"/>
    <w:rsid w:val="233C1888"/>
    <w:rsid w:val="24234C50"/>
    <w:rsid w:val="25983569"/>
    <w:rsid w:val="26B210E6"/>
    <w:rsid w:val="273A0516"/>
    <w:rsid w:val="28CA3CA8"/>
    <w:rsid w:val="2A994ED0"/>
    <w:rsid w:val="2B280B9C"/>
    <w:rsid w:val="2B8667EE"/>
    <w:rsid w:val="30B541D7"/>
    <w:rsid w:val="30BE64F6"/>
    <w:rsid w:val="31FF204B"/>
    <w:rsid w:val="332A6396"/>
    <w:rsid w:val="33BB54DD"/>
    <w:rsid w:val="35735D1D"/>
    <w:rsid w:val="35C476A5"/>
    <w:rsid w:val="365034A9"/>
    <w:rsid w:val="36EA2234"/>
    <w:rsid w:val="3A4C055D"/>
    <w:rsid w:val="3A7E2FF3"/>
    <w:rsid w:val="3C7B0373"/>
    <w:rsid w:val="3C903714"/>
    <w:rsid w:val="3CCC02F0"/>
    <w:rsid w:val="3D2250C6"/>
    <w:rsid w:val="3DA02357"/>
    <w:rsid w:val="3DCD65AF"/>
    <w:rsid w:val="3EFC7493"/>
    <w:rsid w:val="3FAD4614"/>
    <w:rsid w:val="401C683C"/>
    <w:rsid w:val="40431CE4"/>
    <w:rsid w:val="412D6CCD"/>
    <w:rsid w:val="423A542C"/>
    <w:rsid w:val="441A7DC6"/>
    <w:rsid w:val="45FB40D1"/>
    <w:rsid w:val="48001EB8"/>
    <w:rsid w:val="4A2B01A4"/>
    <w:rsid w:val="4A953675"/>
    <w:rsid w:val="4ABB3849"/>
    <w:rsid w:val="4E213233"/>
    <w:rsid w:val="4F3675C8"/>
    <w:rsid w:val="4F4C0A69"/>
    <w:rsid w:val="4F823E63"/>
    <w:rsid w:val="51337138"/>
    <w:rsid w:val="525A670F"/>
    <w:rsid w:val="55B337D3"/>
    <w:rsid w:val="56EB14AE"/>
    <w:rsid w:val="585D783E"/>
    <w:rsid w:val="58C75F6A"/>
    <w:rsid w:val="58D857C4"/>
    <w:rsid w:val="5A61533D"/>
    <w:rsid w:val="5BC83936"/>
    <w:rsid w:val="5C3517FB"/>
    <w:rsid w:val="5E3C21E0"/>
    <w:rsid w:val="5FD8627D"/>
    <w:rsid w:val="5FF95C41"/>
    <w:rsid w:val="605E7315"/>
    <w:rsid w:val="605F1FAC"/>
    <w:rsid w:val="61426DAA"/>
    <w:rsid w:val="620A5B84"/>
    <w:rsid w:val="62513E11"/>
    <w:rsid w:val="63FC7E27"/>
    <w:rsid w:val="640860C9"/>
    <w:rsid w:val="643D76F4"/>
    <w:rsid w:val="670F4E35"/>
    <w:rsid w:val="684143A4"/>
    <w:rsid w:val="6A280D4F"/>
    <w:rsid w:val="7086735D"/>
    <w:rsid w:val="72201123"/>
    <w:rsid w:val="73CB071D"/>
    <w:rsid w:val="750909E7"/>
    <w:rsid w:val="75D12635"/>
    <w:rsid w:val="76BB67F4"/>
    <w:rsid w:val="78240E21"/>
    <w:rsid w:val="79E13A6D"/>
    <w:rsid w:val="7D1B118C"/>
    <w:rsid w:val="7E862769"/>
    <w:rsid w:val="7F1F5718"/>
    <w:rsid w:val="7F4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link w:val="12"/>
    <w:qFormat/>
    <w:uiPriority w:val="0"/>
  </w:style>
  <w:style w:type="paragraph" w:customStyle="1" w:styleId="12">
    <w:name w:val="UserStyle_1"/>
    <w:basedOn w:val="1"/>
    <w:link w:val="11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4">
    <w:name w:val="PageNumber"/>
    <w:basedOn w:val="11"/>
    <w:qFormat/>
    <w:uiPriority w:val="0"/>
  </w:style>
  <w:style w:type="paragraph" w:customStyle="1" w:styleId="15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2021-10-29T09:23:04Z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364708551_btnclosed</vt:lpwstr>
  </property>
  <property fmtid="{D5CDD505-2E9C-101B-9397-08002B2CF9AE}" pid="4" name="ICV">
    <vt:lpwstr>273B7C4C751A4A7BAB0AE0E211828455</vt:lpwstr>
  </property>
</Properties>
</file>