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1545590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8pt;margin-top:121.7pt;height:0pt;width:397.4pt;z-index:251660288;mso-width-relative:page;mso-height-relative:page;" filled="f" stroked="t" coordsize="21600,21600" o:gfxdata="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dqTldoAAAAKAQAA&#10;DwAAAAAAAAABACAAAAAiAAAAZHJzL2Rvd25yZXYueG1sUEsBAhQAFAAAAAgAh07iQD7fqsLeAQAA&#10;lwMAAA4AAAAAAAAAAQAgAAAAKQEAAGRycy9lMm9Eb2MueG1sUEsFBgAAAAAGAAYAWQEAAHkFAAAA&#10;AA=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72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widowControl w:val="0"/>
        <w:spacing w:line="560" w:lineRule="exact"/>
        <w:jc w:val="both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地震来了我不怕</w:t>
      </w:r>
    </w:p>
    <w:p>
      <w:pPr>
        <w:spacing w:line="520" w:lineRule="exact"/>
        <w:jc w:val="center"/>
        <w:rPr>
          <w:rFonts w:hint="eastAsia" w:ascii="方正楷体简体" w:hAnsi="方正楷体简体" w:eastAsia="方正楷体简体" w:cs="方正楷体简体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t>——大姚县幼儿园防震演练活动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为进一步加强校园地震安全宣传教育，增强幼儿的地震安全意识，10月2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大姚县幼儿园成功有效地开展了安全、科学的防震演练活动。在演练之前，教师们运用图片和视频等途径对孩子进行安全知识教育，让小朋友们了解到地震的危害以及应急避险的方法，做到让每位孩子将这些安全知识记在心中，知道地震发生时应该做什么，应该躲在什么地方。孩子们通过看汶川地震的视频，体会灾难的无常和生命的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90805</wp:posOffset>
            </wp:positionV>
            <wp:extent cx="2797175" cy="2095500"/>
            <wp:effectExtent l="0" t="0" r="6985" b="7620"/>
            <wp:wrapTight wrapText="bothSides">
              <wp:wrapPolygon>
                <wp:start x="0" y="0"/>
                <wp:lineTo x="0" y="21377"/>
                <wp:lineTo x="21428" y="21377"/>
                <wp:lineTo x="21428" y="0"/>
                <wp:lineTo x="0" y="0"/>
              </wp:wrapPolygon>
            </wp:wrapTight>
            <wp:docPr id="5" name="图片 4" descr="微信图片_20211031115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微信图片_20211031115716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随着警报声响起，老师带领孩子们通过躲在桌子下的方式逃生，并积极关注孩子们的演练状况，让他们不要害怕，保护好自己的头部。在疏散信号响起后，老师们有序组织幼儿双手护头疏散到安全地带。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3018155</wp:posOffset>
            </wp:positionH>
            <wp:positionV relativeFrom="paragraph">
              <wp:posOffset>2264410</wp:posOffset>
            </wp:positionV>
            <wp:extent cx="2552700" cy="1914525"/>
            <wp:effectExtent l="0" t="0" r="3175" b="13335"/>
            <wp:wrapTight wrapText="bothSides">
              <wp:wrapPolygon>
                <wp:start x="0" y="0"/>
                <wp:lineTo x="0" y="21421"/>
                <wp:lineTo x="21380" y="21421"/>
                <wp:lineTo x="21380" y="0"/>
                <wp:lineTo x="0" y="0"/>
              </wp:wrapPolygon>
            </wp:wrapTight>
            <wp:docPr id="6" name="图片 5" descr="微信图片_20211031115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微信图片_2021103111572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133350</wp:posOffset>
            </wp:positionV>
            <wp:extent cx="2733675" cy="2023745"/>
            <wp:effectExtent l="0" t="0" r="12065" b="6350"/>
            <wp:wrapTight wrapText="bothSides">
              <wp:wrapPolygon>
                <wp:start x="0" y="0"/>
                <wp:lineTo x="0" y="21356"/>
                <wp:lineTo x="21465" y="21356"/>
                <wp:lineTo x="21465" y="0"/>
                <wp:lineTo x="0" y="0"/>
              </wp:wrapPolygon>
            </wp:wrapTight>
            <wp:docPr id="9" name="图片 6" descr="微信图片_2021103111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微信图片_20211031115647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次应急疏散演练中，孩子们组织有序，撤离迅速，紧张而不慌乱，达到了预期的目标。通过演练，孩子们学会面对灾害的自救和互救知识，熟悉了逃生的基本方法，而且进一步增强了师幼防震减灾安全意识，提高了抵御和应对突发事件的能力。在今后的工作中，也会一如既往地将保护幼儿的生命安全放在首位，将安全教育渗透在日常教学之中，为构建平安校园奠定坚实基础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62336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大姚县幼儿园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61312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王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琼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5386705</wp:posOffset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4.15pt;margin-top:-1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q76DX2AAAAAsBAAAPAAAA&#10;AAAAAAEAIAAAACIAAABkcnMvZG93bnJldi54bWxQSwECFAAUAAAACACHTuJAm9IMLxUCAAATBAAA&#10;DgAAAAAAAAABACAAAAAn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04B3245"/>
    <w:rsid w:val="006901FF"/>
    <w:rsid w:val="011D0DA6"/>
    <w:rsid w:val="021553A6"/>
    <w:rsid w:val="02F049A8"/>
    <w:rsid w:val="036323DB"/>
    <w:rsid w:val="03A42E4B"/>
    <w:rsid w:val="03D1454D"/>
    <w:rsid w:val="05F51F10"/>
    <w:rsid w:val="06754A1D"/>
    <w:rsid w:val="08756899"/>
    <w:rsid w:val="08D953ED"/>
    <w:rsid w:val="0BA43C70"/>
    <w:rsid w:val="0CF75F92"/>
    <w:rsid w:val="0D014E72"/>
    <w:rsid w:val="0D0D7BD9"/>
    <w:rsid w:val="0D3C5FE5"/>
    <w:rsid w:val="0DC94487"/>
    <w:rsid w:val="0E535E1C"/>
    <w:rsid w:val="0E883DFC"/>
    <w:rsid w:val="10B47486"/>
    <w:rsid w:val="13B241EF"/>
    <w:rsid w:val="1477294A"/>
    <w:rsid w:val="162F6509"/>
    <w:rsid w:val="18466EEA"/>
    <w:rsid w:val="1958585A"/>
    <w:rsid w:val="1A057FFA"/>
    <w:rsid w:val="1A3F0DBE"/>
    <w:rsid w:val="1B6E295B"/>
    <w:rsid w:val="1C465705"/>
    <w:rsid w:val="1F6D0FEE"/>
    <w:rsid w:val="1FF212E6"/>
    <w:rsid w:val="20454D48"/>
    <w:rsid w:val="204B4CB2"/>
    <w:rsid w:val="20527E30"/>
    <w:rsid w:val="21C7507B"/>
    <w:rsid w:val="22910A90"/>
    <w:rsid w:val="233C1888"/>
    <w:rsid w:val="24234C50"/>
    <w:rsid w:val="25983569"/>
    <w:rsid w:val="25C6204F"/>
    <w:rsid w:val="26B210E6"/>
    <w:rsid w:val="273A0516"/>
    <w:rsid w:val="28CA3CA8"/>
    <w:rsid w:val="2A7D43E0"/>
    <w:rsid w:val="2A994ED0"/>
    <w:rsid w:val="2B280B9C"/>
    <w:rsid w:val="2B8667EE"/>
    <w:rsid w:val="30B541D7"/>
    <w:rsid w:val="30BE64F6"/>
    <w:rsid w:val="31FF204B"/>
    <w:rsid w:val="332A6396"/>
    <w:rsid w:val="33550FE6"/>
    <w:rsid w:val="33BB54DD"/>
    <w:rsid w:val="35735D1D"/>
    <w:rsid w:val="35C476A5"/>
    <w:rsid w:val="365034A9"/>
    <w:rsid w:val="36EA2234"/>
    <w:rsid w:val="3A4C055D"/>
    <w:rsid w:val="3A7E2FF3"/>
    <w:rsid w:val="3BF32020"/>
    <w:rsid w:val="3C7B0373"/>
    <w:rsid w:val="3C903714"/>
    <w:rsid w:val="3CCC02F0"/>
    <w:rsid w:val="3D2250C6"/>
    <w:rsid w:val="3DA02357"/>
    <w:rsid w:val="3DCD65AF"/>
    <w:rsid w:val="3EFC7493"/>
    <w:rsid w:val="401C683C"/>
    <w:rsid w:val="40431CE4"/>
    <w:rsid w:val="412D6CCD"/>
    <w:rsid w:val="423A542C"/>
    <w:rsid w:val="42415715"/>
    <w:rsid w:val="441A7DC6"/>
    <w:rsid w:val="45FB40D1"/>
    <w:rsid w:val="48001EB8"/>
    <w:rsid w:val="4A2B01A4"/>
    <w:rsid w:val="4A953675"/>
    <w:rsid w:val="4ABB3849"/>
    <w:rsid w:val="4E213233"/>
    <w:rsid w:val="4EDF21DC"/>
    <w:rsid w:val="4F3675C8"/>
    <w:rsid w:val="4F4C0A69"/>
    <w:rsid w:val="4F823E63"/>
    <w:rsid w:val="51337138"/>
    <w:rsid w:val="525A670F"/>
    <w:rsid w:val="55B337D3"/>
    <w:rsid w:val="56EB14AE"/>
    <w:rsid w:val="585D783E"/>
    <w:rsid w:val="58C75F6A"/>
    <w:rsid w:val="58D857C4"/>
    <w:rsid w:val="5A61533D"/>
    <w:rsid w:val="5BC83936"/>
    <w:rsid w:val="5C3517FB"/>
    <w:rsid w:val="5E3C21E0"/>
    <w:rsid w:val="5FD8627D"/>
    <w:rsid w:val="5FF95C41"/>
    <w:rsid w:val="605E7315"/>
    <w:rsid w:val="605F1FAC"/>
    <w:rsid w:val="61426DAA"/>
    <w:rsid w:val="620A5B84"/>
    <w:rsid w:val="62513E11"/>
    <w:rsid w:val="63FC7E27"/>
    <w:rsid w:val="640860C9"/>
    <w:rsid w:val="643D76F4"/>
    <w:rsid w:val="64466BF9"/>
    <w:rsid w:val="670F4E35"/>
    <w:rsid w:val="684143A4"/>
    <w:rsid w:val="6A280D4F"/>
    <w:rsid w:val="7086735D"/>
    <w:rsid w:val="72201123"/>
    <w:rsid w:val="73B363C1"/>
    <w:rsid w:val="73CB071D"/>
    <w:rsid w:val="750909E7"/>
    <w:rsid w:val="76BB67F4"/>
    <w:rsid w:val="78240E21"/>
    <w:rsid w:val="79CE2839"/>
    <w:rsid w:val="79E13A6D"/>
    <w:rsid w:val="7D1B118C"/>
    <w:rsid w:val="7E862769"/>
    <w:rsid w:val="7F1F5718"/>
    <w:rsid w:val="7F494292"/>
    <w:rsid w:val="7FD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link w:val="12"/>
    <w:qFormat/>
    <w:uiPriority w:val="0"/>
  </w:style>
  <w:style w:type="paragraph" w:customStyle="1" w:styleId="12">
    <w:name w:val="UserStyle_1"/>
    <w:basedOn w:val="1"/>
    <w:link w:val="11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4">
    <w:name w:val="PageNumber"/>
    <w:basedOn w:val="11"/>
    <w:qFormat/>
    <w:uiPriority w:val="0"/>
  </w:style>
  <w:style w:type="paragraph" w:customStyle="1" w:styleId="15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2021-11-03T08:36:55Z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364708551_btnclosed</vt:lpwstr>
  </property>
  <property fmtid="{D5CDD505-2E9C-101B-9397-08002B2CF9AE}" pid="4" name="ICV">
    <vt:lpwstr>78CF931309C247BF85606E64CEEC2B1D</vt:lpwstr>
  </property>
</Properties>
</file>