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26</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5</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26</w:t>
      </w:r>
      <w:r>
        <w:rPr>
          <w:rFonts w:hint="eastAsia" w:ascii="仿宋_GB2312" w:eastAsia="仿宋_GB2312"/>
          <w:sz w:val="32"/>
          <w:szCs w:val="32"/>
          <w:u w:val="single"/>
        </w:rPr>
        <w:t>日</w:t>
      </w:r>
    </w:p>
    <w:p>
      <w:pPr>
        <w:jc w:val="center"/>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sz w:val="32"/>
          <w:szCs w:val="32"/>
          <w:u w:val="single"/>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jc w:val="center"/>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kern w:val="0"/>
          <w:sz w:val="44"/>
          <w:szCs w:val="44"/>
          <w:shd w:val="clear" w:color="auto" w:fill="FFFFFF"/>
          <w:lang w:val="en-US" w:eastAsia="zh-CN"/>
        </w:rPr>
        <w:t>展飒爽英姿   逐追梦赛场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b w:val="0"/>
          <w:bCs w:val="0"/>
          <w:color w:val="000000"/>
          <w:kern w:val="0"/>
          <w:sz w:val="30"/>
          <w:szCs w:val="30"/>
          <w:shd w:val="clear" w:color="auto" w:fill="FFFFFF"/>
          <w:lang w:val="en-US" w:eastAsia="zh-CN"/>
        </w:rPr>
      </w:pPr>
      <w:r>
        <w:rPr>
          <w:rFonts w:hint="eastAsia" w:ascii="方正小标宋简体" w:hAnsi="方正小标宋简体" w:eastAsia="方正小标宋简体" w:cs="方正小标宋简体"/>
          <w:b w:val="0"/>
          <w:bCs w:val="0"/>
          <w:i w:val="0"/>
          <w:iCs w:val="0"/>
          <w:caps w:val="0"/>
          <w:smallCaps w:val="0"/>
          <w:color w:val="272D34"/>
          <w:spacing w:val="0"/>
          <w:sz w:val="30"/>
          <w:szCs w:val="30"/>
          <w:shd w:val="clear" w:color="auto" w:fill="FFFFFF"/>
          <w:lang w:eastAsia="zh-CN"/>
        </w:rPr>
        <w:t>大姚县</w:t>
      </w:r>
      <w:r>
        <w:rPr>
          <w:rFonts w:hint="eastAsia" w:ascii="方正小标宋简体" w:hAnsi="方正小标宋简体" w:eastAsia="方正小标宋简体" w:cs="方正小标宋简体"/>
          <w:b w:val="0"/>
          <w:bCs w:val="0"/>
          <w:i w:val="0"/>
          <w:iCs w:val="0"/>
          <w:caps w:val="0"/>
          <w:smallCaps w:val="0"/>
          <w:color w:val="272D34"/>
          <w:spacing w:val="0"/>
          <w:sz w:val="30"/>
          <w:szCs w:val="30"/>
          <w:shd w:val="clear" w:color="auto" w:fill="FFFFFF"/>
          <w:lang w:val="en-US" w:eastAsia="zh-CN"/>
        </w:rPr>
        <w:t>2021年中小学生运动会暨三大球两小球比赛仓街赛区纪实</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为全面贯彻落实大姚县2021年中小学生运动会暨三大球两小球竞赛工作，大力推进学校体育教育工作，充分发挥学校体育教育的示范带动和激励作用，展示片区学校体育工作精神风貌，5月25日，大姚县2021年中小学生运动会暨三大球两小球仓街赛区竞赛在大姚县金碧镇仓街明德小学运动场如期举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480" w:firstLineChars="200"/>
        <w:jc w:val="both"/>
        <w:textAlignment w:val="auto"/>
        <w:rPr>
          <w:rFonts w:hint="eastAsia" w:ascii="方正仿宋简体" w:hAnsi="方正仿宋简体" w:eastAsia="方正仿宋简体" w:cs="方正仿宋简体"/>
          <w:kern w:val="0"/>
          <w:sz w:val="32"/>
          <w:szCs w:val="32"/>
          <w:lang w:val="en-US" w:eastAsia="zh-CN" w:bidi="ar"/>
        </w:rPr>
      </w:pPr>
      <w:bookmarkStart w:id="0" w:name="_GoBack"/>
      <w:r>
        <w:rPr>
          <w:rFonts w:ascii="宋体" w:hAnsi="宋体" w:eastAsia="宋体" w:cs="宋体"/>
          <w:kern w:val="0"/>
          <w:sz w:val="24"/>
          <w:szCs w:val="24"/>
          <w:lang w:val="en-US" w:eastAsia="zh-CN" w:bidi="ar"/>
        </w:rPr>
        <w:drawing>
          <wp:anchor distT="0" distB="0" distL="114300" distR="114300" simplePos="0" relativeHeight="251673600" behindDoc="0" locked="0" layoutInCell="1" allowOverlap="1">
            <wp:simplePos x="0" y="0"/>
            <wp:positionH relativeFrom="column">
              <wp:posOffset>-59690</wp:posOffset>
            </wp:positionH>
            <wp:positionV relativeFrom="paragraph">
              <wp:posOffset>61595</wp:posOffset>
            </wp:positionV>
            <wp:extent cx="3705860" cy="2792095"/>
            <wp:effectExtent l="0" t="0" r="8890" b="825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705860" cy="2792095"/>
                    </a:xfrm>
                    <a:prstGeom prst="rect">
                      <a:avLst/>
                    </a:prstGeom>
                    <a:noFill/>
                    <a:ln w="9525">
                      <a:noFill/>
                    </a:ln>
                  </pic:spPr>
                </pic:pic>
              </a:graphicData>
            </a:graphic>
          </wp:anchor>
        </w:drawing>
      </w:r>
      <w:bookmarkEnd w:id="0"/>
      <w:r>
        <w:rPr>
          <w:rFonts w:hint="eastAsia" w:ascii="方正仿宋简体" w:hAnsi="方正仿宋简体" w:eastAsia="方正仿宋简体" w:cs="方正仿宋简体"/>
          <w:i w:val="0"/>
          <w:caps w:val="0"/>
          <w:smallCaps w:val="0"/>
          <w:color w:val="333333"/>
          <w:spacing w:val="0"/>
          <w:sz w:val="32"/>
          <w:szCs w:val="32"/>
          <w:shd w:val="clear" w:color="auto" w:fill="FFFFFF"/>
          <w:lang w:eastAsia="zh-CN"/>
        </w:rPr>
        <w:t>根据</w:t>
      </w:r>
      <w:r>
        <w:rPr>
          <w:rFonts w:hint="eastAsia" w:ascii="方正仿宋简体" w:hAnsi="方正仿宋简体" w:eastAsia="方正仿宋简体" w:cs="方正仿宋简体"/>
          <w:kern w:val="0"/>
          <w:sz w:val="32"/>
          <w:szCs w:val="32"/>
          <w:lang w:val="en-US" w:eastAsia="zh-CN" w:bidi="ar"/>
        </w:rPr>
        <w:t>大姚县2021年中小学生运动会暨三大球两小球比赛仓街赛区竞赛方案，5月25日早7:50，金碧镇七街中心学校、新街镇中心学校、龙街镇中心学校、赵家店镇中心学校的参赛运动员们在各领队及教练员的带领下准时到达大姚县金碧镇仓街明德小学比赛场地。8:00，伴随着雄壮的《运动员进行曲》，为期一天的三大球两小球比赛正式吹响了号角。</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方正仿宋简体" w:hAnsi="方正仿宋简体" w:eastAsia="方正仿宋简体" w:cs="方正仿宋简体"/>
          <w:sz w:val="32"/>
          <w:szCs w:val="32"/>
        </w:rPr>
      </w:pPr>
      <w:r>
        <w:drawing>
          <wp:anchor distT="0" distB="0" distL="114300" distR="114300" simplePos="0" relativeHeight="251672576" behindDoc="0" locked="0" layoutInCell="1" allowOverlap="1">
            <wp:simplePos x="0" y="0"/>
            <wp:positionH relativeFrom="column">
              <wp:posOffset>123190</wp:posOffset>
            </wp:positionH>
            <wp:positionV relativeFrom="paragraph">
              <wp:posOffset>1091565</wp:posOffset>
            </wp:positionV>
            <wp:extent cx="3159760" cy="2440940"/>
            <wp:effectExtent l="0" t="0" r="2540" b="16510"/>
            <wp:wrapSquare wrapText="bothSides"/>
            <wp:docPr id="5" name="图片 5" descr="IMG_20210525_10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10525_104632"/>
                    <pic:cNvPicPr>
                      <a:picLocks noChangeAspect="1"/>
                    </pic:cNvPicPr>
                  </pic:nvPicPr>
                  <pic:blipFill>
                    <a:blip r:embed="rId5"/>
                    <a:stretch>
                      <a:fillRect/>
                    </a:stretch>
                  </pic:blipFill>
                  <pic:spPr>
                    <a:xfrm>
                      <a:off x="0" y="0"/>
                      <a:ext cx="3159760" cy="2440940"/>
                    </a:xfrm>
                    <a:prstGeom prst="rect">
                      <a:avLst/>
                    </a:prstGeom>
                  </pic:spPr>
                </pic:pic>
              </a:graphicData>
            </a:graphic>
          </wp:anchor>
        </w:drawing>
      </w:r>
      <w:r>
        <w:rPr>
          <w:rFonts w:hint="eastAsia" w:ascii="方正仿宋简体" w:hAnsi="方正仿宋简体" w:eastAsia="方正仿宋简体" w:cs="方正仿宋简体"/>
          <w:kern w:val="0"/>
          <w:sz w:val="32"/>
          <w:szCs w:val="32"/>
          <w:lang w:val="en-US" w:eastAsia="zh-CN" w:bidi="ar"/>
        </w:rPr>
        <w:t xml:space="preserve">一分耕耘一分收获，拼搏和汗水铸造辉煌，在成绩的背后，凝聚的是教练员的精心指导，队员们的刻苦训练，更是我们看不见的汗水和努力。场上运动员们一个个进取拼搏，挥汗如雨的镜头展现了新时代小学生的风采，使这次球类运动会的比赛格外绚丽多姿，精彩纷呈。 </w:t>
      </w:r>
    </w:p>
    <w:p>
      <w:pPr>
        <w:keepNext w:val="0"/>
        <w:keepLines w:val="0"/>
        <w:pageBreakBefore w:val="0"/>
        <w:widowControl w:val="0"/>
        <w:suppressLineNumbers w:val="0"/>
        <w:kinsoku/>
        <w:wordWrap/>
        <w:overflowPunct/>
        <w:topLinePunct w:val="0"/>
        <w:autoSpaceDE/>
        <w:autoSpaceDN/>
        <w:bidi w:val="0"/>
        <w:adjustRightInd/>
        <w:snapToGrid/>
        <w:spacing w:after="240" w:afterAutospacing="0" w:line="560" w:lineRule="exact"/>
        <w:ind w:firstLine="48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ascii="宋体" w:hAnsi="宋体" w:eastAsia="宋体" w:cs="宋体"/>
          <w:kern w:val="0"/>
          <w:sz w:val="24"/>
          <w:szCs w:val="24"/>
          <w:lang w:val="en-US" w:eastAsia="zh-CN" w:bidi="ar"/>
        </w:rPr>
        <w:drawing>
          <wp:anchor distT="0" distB="0" distL="114300" distR="114300" simplePos="0" relativeHeight="251674624" behindDoc="0" locked="0" layoutInCell="1" allowOverlap="1">
            <wp:simplePos x="0" y="0"/>
            <wp:positionH relativeFrom="column">
              <wp:posOffset>-434975</wp:posOffset>
            </wp:positionH>
            <wp:positionV relativeFrom="paragraph">
              <wp:posOffset>1592580</wp:posOffset>
            </wp:positionV>
            <wp:extent cx="2491105" cy="1778635"/>
            <wp:effectExtent l="0" t="0" r="4445" b="12065"/>
            <wp:wrapSquare wrapText="bothSides"/>
            <wp:docPr id="6" name="图片 6" descr="IMG_20210525_09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10525_091010"/>
                    <pic:cNvPicPr>
                      <a:picLocks noChangeAspect="1"/>
                    </pic:cNvPicPr>
                  </pic:nvPicPr>
                  <pic:blipFill>
                    <a:blip r:embed="rId6"/>
                    <a:stretch>
                      <a:fillRect/>
                    </a:stretch>
                  </pic:blipFill>
                  <pic:spPr>
                    <a:xfrm>
                      <a:off x="0" y="0"/>
                      <a:ext cx="2491105" cy="1778635"/>
                    </a:xfrm>
                    <a:prstGeom prst="rect">
                      <a:avLst/>
                    </a:prstGeom>
                  </pic:spPr>
                </pic:pic>
              </a:graphicData>
            </a:graphic>
          </wp:anchor>
        </w:drawing>
      </w:r>
      <w:r>
        <w:rPr>
          <w:rFonts w:hint="eastAsia" w:ascii="方正仿宋简体" w:hAnsi="方正仿宋简体" w:eastAsia="方正仿宋简体" w:cs="方正仿宋简体"/>
          <w:kern w:val="0"/>
          <w:sz w:val="32"/>
          <w:szCs w:val="32"/>
          <w:lang w:val="en-US" w:eastAsia="zh-CN" w:bidi="ar"/>
        </w:rPr>
        <w:t>大姚县2021年中小学生运动会暨三大球两小球比赛仓街赛区联赛在大会组委会的精心筹备和组织下，各项赛事井然有序，紧凑而热烈。通过一整天的激烈角逐，在完成各项赛事后，圆满落下了帷幕。仓街中心学校的小运动员们在赛场上积极进取、勇于拼搏，收获了联赛小学组“男子篮球、男子足球、女子篮球、女子足球”四个项目第一名的傲人成绩！</w:t>
      </w:r>
    </w:p>
    <w:p>
      <w:pPr>
        <w:keepNext w:val="0"/>
        <w:keepLines w:val="0"/>
        <w:pageBreakBefore w:val="0"/>
        <w:widowControl w:val="0"/>
        <w:suppressLineNumbers w:val="0"/>
        <w:kinsoku/>
        <w:wordWrap/>
        <w:overflowPunct/>
        <w:topLinePunct w:val="0"/>
        <w:autoSpaceDE/>
        <w:autoSpaceDN/>
        <w:bidi w:val="0"/>
        <w:adjustRightInd/>
        <w:snapToGrid/>
        <w:spacing w:after="240" w:afterAutospacing="0" w:line="560" w:lineRule="exact"/>
        <w:ind w:firstLine="42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eastAsiaTheme="minorEastAsia"/>
          <w:lang w:eastAsia="zh-CN"/>
        </w:rPr>
        <w:drawing>
          <wp:anchor distT="0" distB="0" distL="114300" distR="114300" simplePos="0" relativeHeight="251675648" behindDoc="0" locked="0" layoutInCell="1" allowOverlap="1">
            <wp:simplePos x="0" y="0"/>
            <wp:positionH relativeFrom="column">
              <wp:posOffset>125730</wp:posOffset>
            </wp:positionH>
            <wp:positionV relativeFrom="paragraph">
              <wp:posOffset>181610</wp:posOffset>
            </wp:positionV>
            <wp:extent cx="3090545" cy="2214880"/>
            <wp:effectExtent l="0" t="0" r="14605" b="13970"/>
            <wp:wrapSquare wrapText="bothSides"/>
            <wp:docPr id="4" name="图片 4" descr="mmexport162201183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22011831775"/>
                    <pic:cNvPicPr>
                      <a:picLocks noChangeAspect="1"/>
                    </pic:cNvPicPr>
                  </pic:nvPicPr>
                  <pic:blipFill>
                    <a:blip r:embed="rId7"/>
                    <a:stretch>
                      <a:fillRect/>
                    </a:stretch>
                  </pic:blipFill>
                  <pic:spPr>
                    <a:xfrm>
                      <a:off x="0" y="0"/>
                      <a:ext cx="3090545" cy="2214880"/>
                    </a:xfrm>
                    <a:prstGeom prst="rect">
                      <a:avLst/>
                    </a:prstGeom>
                  </pic:spPr>
                </pic:pic>
              </a:graphicData>
            </a:graphic>
          </wp:anchor>
        </w:drawing>
      </w:r>
      <w:r>
        <w:rPr>
          <w:rFonts w:hint="eastAsia" w:ascii="方正仿宋简体" w:hAnsi="方正仿宋简体" w:eastAsia="方正仿宋简体" w:cs="方正仿宋简体"/>
          <w:kern w:val="0"/>
          <w:sz w:val="32"/>
          <w:szCs w:val="32"/>
          <w:lang w:val="en-US" w:eastAsia="zh-CN" w:bidi="ar"/>
        </w:rPr>
        <w:t>一天的竞赛时间虽短，却充分展示了参赛运动员的竞技风采，增进了各校学生间的友谊，增强了学生的凝聚力与自豪感。相信通过此次运动会的召开，必将为各校体育工作的扎实开展、为深化素质教育带来新的契机。</w:t>
      </w:r>
    </w:p>
    <w:p>
      <w:pPr>
        <w:keepNext w:val="0"/>
        <w:keepLines w:val="0"/>
        <w:widowControl/>
        <w:suppressLineNumbers w:val="0"/>
        <w:jc w:val="left"/>
      </w:pPr>
    </w:p>
    <w:p>
      <w:pPr>
        <w:ind w:left="0" w:firstLine="640" w:firstLineChars="200"/>
        <w:jc w:val="center"/>
        <w:rPr>
          <w:rFonts w:ascii="宋体"/>
          <w:sz w:val="32"/>
          <w:szCs w:val="32"/>
        </w:rPr>
      </w:pPr>
    </w:p>
    <w:p>
      <w:pPr>
        <w:ind w:left="0" w:firstLine="640" w:firstLineChars="200"/>
        <w:jc w:val="center"/>
        <w:rPr>
          <w:rFonts w:ascii="宋体"/>
          <w:sz w:val="32"/>
          <w:szCs w:val="32"/>
        </w:rPr>
      </w:pPr>
    </w:p>
    <w:p>
      <w:pPr>
        <w:jc w:val="both"/>
        <w:rPr>
          <w:rFonts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baseline"/>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仓街中心学校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A8B40F4"/>
    <w:rsid w:val="0DC94487"/>
    <w:rsid w:val="0E883DFC"/>
    <w:rsid w:val="12CA6EAC"/>
    <w:rsid w:val="13B241EF"/>
    <w:rsid w:val="15853C8E"/>
    <w:rsid w:val="1B6E295B"/>
    <w:rsid w:val="1C477A13"/>
    <w:rsid w:val="1E822309"/>
    <w:rsid w:val="1FC30215"/>
    <w:rsid w:val="22910A90"/>
    <w:rsid w:val="25983569"/>
    <w:rsid w:val="267C13DF"/>
    <w:rsid w:val="26B210E6"/>
    <w:rsid w:val="273A0516"/>
    <w:rsid w:val="2A994ED0"/>
    <w:rsid w:val="2B8F178F"/>
    <w:rsid w:val="306810FE"/>
    <w:rsid w:val="30B541D7"/>
    <w:rsid w:val="332A6396"/>
    <w:rsid w:val="33502ACD"/>
    <w:rsid w:val="33BB54DD"/>
    <w:rsid w:val="365034A9"/>
    <w:rsid w:val="3A4C055D"/>
    <w:rsid w:val="3B111582"/>
    <w:rsid w:val="3C7B0373"/>
    <w:rsid w:val="3CCC02F0"/>
    <w:rsid w:val="3D2250C6"/>
    <w:rsid w:val="3DA02357"/>
    <w:rsid w:val="3DCD65AF"/>
    <w:rsid w:val="3EFC7493"/>
    <w:rsid w:val="3F1E300B"/>
    <w:rsid w:val="40431CE4"/>
    <w:rsid w:val="410A4B5C"/>
    <w:rsid w:val="412D6CCD"/>
    <w:rsid w:val="482E374B"/>
    <w:rsid w:val="4A953675"/>
    <w:rsid w:val="4ABB3849"/>
    <w:rsid w:val="4F823E63"/>
    <w:rsid w:val="50E57CD3"/>
    <w:rsid w:val="525A670F"/>
    <w:rsid w:val="55B337D3"/>
    <w:rsid w:val="55C07D91"/>
    <w:rsid w:val="574A6474"/>
    <w:rsid w:val="585D783E"/>
    <w:rsid w:val="5FF95C41"/>
    <w:rsid w:val="605E7315"/>
    <w:rsid w:val="620A5B84"/>
    <w:rsid w:val="63425862"/>
    <w:rsid w:val="643D76F4"/>
    <w:rsid w:val="684143A4"/>
    <w:rsid w:val="6CE64551"/>
    <w:rsid w:val="70043732"/>
    <w:rsid w:val="716862C7"/>
    <w:rsid w:val="721B7CA1"/>
    <w:rsid w:val="72201123"/>
    <w:rsid w:val="750909E7"/>
    <w:rsid w:val="76BB67F4"/>
    <w:rsid w:val="7D1B118C"/>
    <w:rsid w:val="7E207712"/>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NormalCharacter"/>
    <w:link w:val="11"/>
    <w:qFormat/>
    <w:uiPriority w:val="0"/>
    <w:rPr>
      <w:rFonts w:ascii="Times New Roman" w:hAnsi="Times New Roman" w:eastAsia="宋体" w:cs="Times New Roman"/>
      <w:color w:val="000000"/>
      <w:sz w:val="21"/>
      <w:u w:val="none" w:color="000000"/>
      <w:lang w:val="en-US" w:eastAsia="zh-CN" w:bidi="ar-SA"/>
    </w:rPr>
  </w:style>
  <w:style w:type="paragraph" w:customStyle="1" w:styleId="11">
    <w:name w:val="UserStyle_1"/>
    <w:basedOn w:val="1"/>
    <w:link w:val="10"/>
    <w:qFormat/>
    <w:uiPriority w:val="0"/>
    <w:pPr>
      <w:widowControl/>
      <w:spacing w:after="160" w:line="240" w:lineRule="exact"/>
      <w:jc w:val="left"/>
      <w:textAlignment w:val="baseline"/>
    </w:pPr>
  </w:style>
  <w:style w:type="paragraph" w:customStyle="1" w:styleId="12">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3">
    <w:name w:val="PageNumber"/>
    <w:basedOn w:val="10"/>
    <w:qFormat/>
    <w:uiPriority w:val="0"/>
  </w:style>
  <w:style w:type="paragraph" w:customStyle="1" w:styleId="14">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2021-05-27T09:32:06Z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ies>
</file>